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D" w:rsidRDefault="00C460FD" w:rsidP="00C460FD">
      <w:pPr>
        <w:pStyle w:val="ConsPlusNormal"/>
        <w:jc w:val="right"/>
        <w:outlineLvl w:val="1"/>
      </w:pPr>
      <w:r>
        <w:t>Приложение N 12</w:t>
      </w:r>
    </w:p>
    <w:p w:rsidR="00C460FD" w:rsidRDefault="00C460FD" w:rsidP="00C460FD">
      <w:pPr>
        <w:pStyle w:val="ConsPlusNormal"/>
        <w:jc w:val="right"/>
      </w:pPr>
      <w:r>
        <w:t>к Территориальной программе</w:t>
      </w:r>
    </w:p>
    <w:p w:rsidR="00C460FD" w:rsidRDefault="00C460FD" w:rsidP="00C460FD">
      <w:pPr>
        <w:pStyle w:val="ConsPlusNormal"/>
        <w:jc w:val="both"/>
      </w:pPr>
    </w:p>
    <w:p w:rsidR="00C460FD" w:rsidRDefault="00C460FD" w:rsidP="00C460FD">
      <w:pPr>
        <w:pStyle w:val="ConsPlusTitle"/>
        <w:jc w:val="center"/>
      </w:pPr>
      <w:bookmarkStart w:id="0" w:name="P3968"/>
      <w:bookmarkEnd w:id="0"/>
      <w:r>
        <w:t>ПЕРЕЧНИ</w:t>
      </w:r>
    </w:p>
    <w:p w:rsidR="00C460FD" w:rsidRDefault="00C460FD" w:rsidP="00C460FD">
      <w:pPr>
        <w:pStyle w:val="ConsPlusTitle"/>
        <w:jc w:val="center"/>
      </w:pPr>
      <w:r>
        <w:t>ЛЕКАРСТВЕННЫХ ПРЕПАРАТОВ, ИЗДЕЛИЙ МЕДИЦИНСКОГО НАЗНАЧЕНИЯ</w:t>
      </w:r>
    </w:p>
    <w:p w:rsidR="00C460FD" w:rsidRDefault="00C460FD" w:rsidP="00C460FD">
      <w:pPr>
        <w:pStyle w:val="ConsPlusTitle"/>
        <w:jc w:val="center"/>
      </w:pPr>
      <w:r>
        <w:t>И РАСХОДНЫХ МАТЕРИАЛОВ, ПРИМЕНЯЕМЫХ ПРИ РЕАЛИЗАЦИИ</w:t>
      </w:r>
    </w:p>
    <w:p w:rsidR="00C460FD" w:rsidRDefault="00C460FD" w:rsidP="00C460FD">
      <w:pPr>
        <w:pStyle w:val="ConsPlusTitle"/>
        <w:jc w:val="center"/>
      </w:pPr>
      <w:r>
        <w:t>ТЕРРИТОРИАЛЬНОЙ ПРОГРАММЫ</w:t>
      </w:r>
    </w:p>
    <w:p w:rsidR="00C460FD" w:rsidRDefault="00C460FD" w:rsidP="00C460FD">
      <w:pPr>
        <w:spacing w:after="1"/>
      </w:pPr>
    </w:p>
    <w:p w:rsidR="00C460FD" w:rsidRDefault="00C460FD" w:rsidP="00C460FD">
      <w:pPr>
        <w:pStyle w:val="ConsPlusNormal"/>
        <w:jc w:val="both"/>
      </w:pPr>
    </w:p>
    <w:p w:rsidR="00C460FD" w:rsidRDefault="00C460FD" w:rsidP="00C460FD">
      <w:pPr>
        <w:pStyle w:val="ConsPlusNormal"/>
        <w:jc w:val="center"/>
        <w:outlineLvl w:val="2"/>
      </w:pPr>
      <w:r>
        <w:t>Раздел 1. ПЕРЕЧЕНЬ ЛЕКАРСТВЕННЫХ ПРЕПАРАТОВ,</w:t>
      </w:r>
    </w:p>
    <w:p w:rsidR="00C460FD" w:rsidRDefault="00C460FD" w:rsidP="00C460FD">
      <w:pPr>
        <w:pStyle w:val="ConsPlusNormal"/>
        <w:jc w:val="center"/>
      </w:pPr>
      <w:r>
        <w:t xml:space="preserve">ОТПУСКАЕМЫХ НАСЕЛЕНИЮ В 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ГРУПП</w:t>
      </w:r>
    </w:p>
    <w:p w:rsidR="00C460FD" w:rsidRDefault="00C460FD" w:rsidP="00C460FD">
      <w:pPr>
        <w:pStyle w:val="ConsPlusNormal"/>
        <w:jc w:val="center"/>
      </w:pPr>
      <w:r>
        <w:t>НАСЕЛЕНИЯ И КАТЕГОРИЙ ЗАБОЛЕВАНИЙ, ПРИ АМБУЛАТОРНОМ ЛЕЧЕНИИ</w:t>
      </w:r>
    </w:p>
    <w:p w:rsidR="00C460FD" w:rsidRDefault="00C460FD" w:rsidP="00C460FD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ЛЕКАРСТВЕННЫЕ ПРЕПАРАТЫ И ИЗДЕЛИЯ МЕДИЦИНСКОГО</w:t>
      </w:r>
    </w:p>
    <w:p w:rsidR="00C460FD" w:rsidRDefault="00C460FD" w:rsidP="00C460FD">
      <w:pPr>
        <w:pStyle w:val="ConsPlusNormal"/>
        <w:jc w:val="center"/>
      </w:pPr>
      <w:r>
        <w:t>НАЗНАЧЕНИЯ ОТПУСКАЮТСЯ ПО РЕЦЕПТАМ ВРАЧЕЙ БЕСПЛАТНО, А ТАКЖЕ</w:t>
      </w:r>
    </w:p>
    <w:p w:rsidR="00C460FD" w:rsidRDefault="00C460FD" w:rsidP="00C460FD">
      <w:pPr>
        <w:pStyle w:val="ConsPlusNormal"/>
        <w:jc w:val="center"/>
      </w:pPr>
      <w:r>
        <w:t xml:space="preserve">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C460FD" w:rsidRDefault="00C460FD" w:rsidP="00C460FD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C460FD" w:rsidRDefault="00C460FD" w:rsidP="00C460FD">
      <w:pPr>
        <w:pStyle w:val="ConsPlusNormal"/>
        <w:jc w:val="center"/>
      </w:pPr>
      <w:r>
        <w:t>ПО РЕЦЕПТАМ ВРАЧЕЙ С ПЯТИДЕСЯТИПРОЦЕНТНОЙ СКИДКОЙ</w:t>
      </w:r>
    </w:p>
    <w:p w:rsidR="00C460FD" w:rsidRDefault="00C460FD" w:rsidP="00C460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372"/>
        <w:gridCol w:w="4535"/>
        <w:gridCol w:w="4535"/>
      </w:tblGrid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влияющие на пищеварительный тракт и обмен веществ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Стоматологические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A02BX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синтетические </w:t>
            </w:r>
            <w:proofErr w:type="spellStart"/>
            <w:r>
              <w:t>холиноблокаторы</w:t>
            </w:r>
            <w:proofErr w:type="spellEnd"/>
            <w:r>
              <w:t xml:space="preserve"> - четвертичные аммониевые соединения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A03FA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A04AA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A05AA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</w:t>
            </w:r>
            <w:proofErr w:type="spellStart"/>
            <w:r>
              <w:t>Фосфолипиды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A06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A06AB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A06AB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A06AD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A07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A07BC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A07EC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A07FA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A09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способствующие пищеварению (включая ферменты)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A09AA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Панкреатин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инсулины средней продолжительности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lastRenderedPageBreak/>
              <w:t>Инсулин двухфазный (человеческий генно-инженерный)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A10BG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А10BH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А10BH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А10BH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A10BX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A11CC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A11CC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B1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Тиамин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A11GA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Аскорбиновая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A11HA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Пиридоксин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A12AA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A12CX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Анаболические средства для системного применения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A14AB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A16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A16AA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A16AX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влияющие на кроветворение и кровь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Антитромболитические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группа гепарина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Гепарин натрия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группа гепарина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B01AX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B02BA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B02BX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B03XA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B03XA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Препараты для лечения заболеваний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C01BD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C01BG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Нитроглицерин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C01EB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C01EB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C02AC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C02AC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C03BA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C03CA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C03DA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C04AD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C07AG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C08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C08CA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C08CA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C08CA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C08DA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Препараты, влияющие на </w:t>
            </w:r>
            <w:proofErr w:type="spellStart"/>
            <w:r>
              <w:t>ренин-ангиотензивную</w:t>
            </w:r>
            <w:proofErr w:type="spellEnd"/>
            <w:r>
              <w:t xml:space="preserve"> систему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АПФ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АПФ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АПФ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АПФ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C09CA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C10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C10AA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C10AA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кожи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D01AE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Салициловая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D07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Кортикостероиды для местного лечения заболеваний кожи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D07AC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D08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D08AC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D08AG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йода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D08AX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Этанол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мочеполовой системы и половые гормоны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G01AF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Тестостерон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Прогестерон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G03DB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G03DC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G03GA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гонадотропины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Гонадотропин хорионический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G03HA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G04CA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G04CA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G04CB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H01AC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H01BA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H01CB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Гидрокортизон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H03BB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H03CA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йода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Калия йодид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H05BA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Противомикробные препараты для системного использования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тетрациклины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J01CF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J01CR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 другие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J01DB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J01DB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J01DC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J01DD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3-го поколения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J01EE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J01FA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J01FA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J01MA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J01MA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J01MA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J02AA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антибиотики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J02AC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Изоникотиноилгидразин</w:t>
            </w:r>
            <w:proofErr w:type="spellEnd"/>
            <w:r>
              <w:t xml:space="preserve"> железа сульфат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противотуберкулезные препараты другие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J04AK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противотуберкулезные препараты другие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J05AH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пентадиовой</w:t>
            </w:r>
            <w:proofErr w:type="spellEnd"/>
            <w:r>
              <w:t xml:space="preserve"> кислоты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J05AX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аналоги пурина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L01CB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L01XE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L01XX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Лейпролерин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L02BG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Экземестан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L03AB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интерфероны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Интерферон альфа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L04AA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L04AD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L04AX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костно-мышечной системы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Ибупрофен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M01CC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M01CX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M03AX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M03BX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M04AA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M05BA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нервной системы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Анестетики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01AH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Анальгетики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Морфин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Налоксон+оксикодон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C460FD" w:rsidTr="009C12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72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</w:pPr>
            <w:r>
              <w:t>N 02AE</w:t>
            </w:r>
          </w:p>
        </w:tc>
        <w:tc>
          <w:tcPr>
            <w:tcW w:w="4535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4535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  <w:jc w:val="both"/>
            </w:pPr>
            <w:proofErr w:type="spellStart"/>
            <w:r>
              <w:t>бупренорфин</w:t>
            </w:r>
            <w:proofErr w:type="spellEnd"/>
          </w:p>
        </w:tc>
      </w:tr>
      <w:tr w:rsidR="00C460FD" w:rsidTr="009C1203">
        <w:tblPrEx>
          <w:tblBorders>
            <w:insideH w:val="nil"/>
          </w:tblBorders>
        </w:tblPrEx>
        <w:tc>
          <w:tcPr>
            <w:tcW w:w="10986" w:type="dxa"/>
            <w:gridSpan w:val="4"/>
            <w:tcBorders>
              <w:top w:val="nil"/>
            </w:tcBorders>
          </w:tcPr>
          <w:p w:rsidR="00C460FD" w:rsidRDefault="00C460FD" w:rsidP="009C1203">
            <w:pPr>
              <w:pStyle w:val="ConsPlusNormal"/>
              <w:jc w:val="both"/>
            </w:pPr>
            <w:proofErr w:type="gramStart"/>
            <w:r>
              <w:t xml:space="preserve">(п. 199 введен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15.06.2018</w:t>
            </w:r>
            <w:proofErr w:type="gramEnd"/>
          </w:p>
          <w:p w:rsidR="00C460FD" w:rsidRDefault="00C460FD" w:rsidP="009C1203">
            <w:pPr>
              <w:pStyle w:val="ConsPlusNormal"/>
              <w:jc w:val="both"/>
            </w:pPr>
            <w:proofErr w:type="gramStart"/>
            <w:r>
              <w:t>N 234-п)</w:t>
            </w:r>
            <w:proofErr w:type="gram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" w:history="1">
              <w:r w:rsidR="00C460FD">
                <w:rPr>
                  <w:color w:val="0000FF"/>
                </w:rPr>
                <w:t>200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" w:history="1">
              <w:r w:rsidR="00C460FD">
                <w:rPr>
                  <w:color w:val="0000FF"/>
                </w:rPr>
                <w:t>201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9" w:history="1">
              <w:r w:rsidR="00C460FD">
                <w:rPr>
                  <w:color w:val="0000FF"/>
                </w:rPr>
                <w:t>202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Ацетилсалициловая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0" w:history="1">
              <w:r w:rsidR="00C460FD">
                <w:rPr>
                  <w:color w:val="0000FF"/>
                </w:rPr>
                <w:t>203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02BE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Парацетамол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1" w:history="1">
              <w:r w:rsidR="00C460FD">
                <w:rPr>
                  <w:color w:val="0000FF"/>
                </w:rPr>
                <w:t>204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2" w:history="1">
              <w:r w:rsidR="00C460FD">
                <w:rPr>
                  <w:color w:val="0000FF"/>
                </w:rPr>
                <w:t>205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3" w:history="1">
              <w:r w:rsidR="00C460FD">
                <w:rPr>
                  <w:color w:val="0000FF"/>
                </w:rPr>
                <w:t>206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4" w:history="1">
              <w:r w:rsidR="00C460FD">
                <w:rPr>
                  <w:color w:val="0000FF"/>
                </w:rPr>
                <w:t>207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5" w:history="1">
              <w:r w:rsidR="00C460FD">
                <w:rPr>
                  <w:color w:val="0000FF"/>
                </w:rPr>
                <w:t>208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6" w:history="1">
              <w:r w:rsidR="00C460FD">
                <w:rPr>
                  <w:color w:val="0000FF"/>
                </w:rPr>
                <w:t>209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7" w:history="1">
              <w:r w:rsidR="00C460FD">
                <w:rPr>
                  <w:color w:val="0000FF"/>
                </w:rPr>
                <w:t>210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03AG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8" w:history="1">
              <w:r w:rsidR="00C460FD">
                <w:rPr>
                  <w:color w:val="0000FF"/>
                </w:rPr>
                <w:t>211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19" w:history="1">
              <w:r w:rsidR="00C460FD">
                <w:rPr>
                  <w:color w:val="0000FF"/>
                </w:rPr>
                <w:t>212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0" w:history="1">
              <w:r w:rsidR="00C460FD">
                <w:rPr>
                  <w:color w:val="0000FF"/>
                </w:rPr>
                <w:t>213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1" w:history="1">
              <w:r w:rsidR="00C460FD">
                <w:rPr>
                  <w:color w:val="0000FF"/>
                </w:rPr>
                <w:t>214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03AX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2" w:history="1">
              <w:r w:rsidR="00C460FD">
                <w:rPr>
                  <w:color w:val="0000FF"/>
                </w:rPr>
                <w:t>215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третичные амины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3" w:history="1">
              <w:r w:rsidR="00C460FD">
                <w:rPr>
                  <w:color w:val="0000FF"/>
                </w:rPr>
                <w:t>216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4" w:history="1">
              <w:r w:rsidR="00C460FD">
                <w:rPr>
                  <w:color w:val="0000FF"/>
                </w:rPr>
                <w:t>217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5" w:history="1">
              <w:r w:rsidR="00C460FD">
                <w:rPr>
                  <w:color w:val="0000FF"/>
                </w:rPr>
                <w:t>218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6" w:history="1">
              <w:r w:rsidR="00C460FD">
                <w:rPr>
                  <w:color w:val="0000FF"/>
                </w:rPr>
                <w:t>219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7" w:history="1">
              <w:r w:rsidR="00C460FD">
                <w:rPr>
                  <w:color w:val="0000FF"/>
                </w:rPr>
                <w:t>220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04BC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8" w:history="1">
              <w:r w:rsidR="00C460FD">
                <w:rPr>
                  <w:color w:val="0000FF"/>
                </w:rPr>
                <w:t>221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29" w:history="1">
              <w:r w:rsidR="00C460FD">
                <w:rPr>
                  <w:color w:val="0000FF"/>
                </w:rPr>
                <w:t>222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0" w:history="1">
              <w:r w:rsidR="00C460FD">
                <w:rPr>
                  <w:color w:val="0000FF"/>
                </w:rPr>
                <w:t>223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1" w:history="1">
              <w:r w:rsidR="00C460FD">
                <w:rPr>
                  <w:color w:val="0000FF"/>
                </w:rPr>
                <w:t>224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2" w:history="1">
              <w:r w:rsidR="00C460FD">
                <w:rPr>
                  <w:color w:val="0000FF"/>
                </w:rPr>
                <w:t>225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3" w:history="1">
              <w:r w:rsidR="00C460FD">
                <w:rPr>
                  <w:color w:val="0000FF"/>
                </w:rPr>
                <w:t>226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4" w:history="1">
              <w:r w:rsidR="00C460FD">
                <w:rPr>
                  <w:color w:val="0000FF"/>
                </w:rPr>
                <w:t>227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5" w:history="1">
              <w:r w:rsidR="00C460FD">
                <w:rPr>
                  <w:color w:val="0000FF"/>
                </w:rPr>
                <w:t>228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6" w:history="1">
              <w:r w:rsidR="00C460FD">
                <w:rPr>
                  <w:color w:val="0000FF"/>
                </w:rPr>
                <w:t>229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7" w:history="1">
              <w:r w:rsidR="00C460FD">
                <w:rPr>
                  <w:color w:val="0000FF"/>
                </w:rPr>
                <w:t>230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8" w:history="1">
              <w:r w:rsidR="00C460FD">
                <w:rPr>
                  <w:color w:val="0000FF"/>
                </w:rPr>
                <w:t>231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39" w:history="1">
              <w:r w:rsidR="00C460FD">
                <w:rPr>
                  <w:color w:val="0000FF"/>
                </w:rPr>
                <w:t>232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05AH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0" w:history="1">
              <w:r w:rsidR="00C460FD">
                <w:rPr>
                  <w:color w:val="0000FF"/>
                </w:rPr>
                <w:t>233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05AL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1" w:history="1">
              <w:r w:rsidR="00C460FD">
                <w:rPr>
                  <w:color w:val="0000FF"/>
                </w:rPr>
                <w:t>234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2" w:history="1">
              <w:r w:rsidR="00C460FD">
                <w:rPr>
                  <w:color w:val="0000FF"/>
                </w:rPr>
                <w:t>235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3" w:history="1">
              <w:r w:rsidR="00C460FD">
                <w:rPr>
                  <w:color w:val="0000FF"/>
                </w:rPr>
                <w:t>236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4" w:history="1">
              <w:r w:rsidR="00C460FD">
                <w:rPr>
                  <w:color w:val="0000FF"/>
                </w:rPr>
                <w:t>237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5" w:history="1">
              <w:r w:rsidR="00C460FD">
                <w:rPr>
                  <w:color w:val="0000FF"/>
                </w:rPr>
                <w:t>238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6" w:history="1">
              <w:r w:rsidR="00C460FD">
                <w:rPr>
                  <w:color w:val="0000FF"/>
                </w:rPr>
                <w:t>239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05CD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7" w:history="1">
              <w:r w:rsidR="00C460FD">
                <w:rPr>
                  <w:color w:val="0000FF"/>
                </w:rPr>
                <w:t>240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05CF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Психоаналептики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8" w:history="1">
              <w:r w:rsidR="00C460FD">
                <w:rPr>
                  <w:color w:val="0000FF"/>
                </w:rPr>
                <w:t>241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49" w:history="1">
              <w:r w:rsidR="00C460FD">
                <w:rPr>
                  <w:color w:val="0000FF"/>
                </w:rPr>
                <w:t>242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0" w:history="1">
              <w:r w:rsidR="00C460FD">
                <w:rPr>
                  <w:color w:val="0000FF"/>
                </w:rPr>
                <w:t>243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1" w:history="1">
              <w:r w:rsidR="00C460FD">
                <w:rPr>
                  <w:color w:val="0000FF"/>
                </w:rPr>
                <w:t>244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2" w:history="1">
              <w:r w:rsidR="00C460FD">
                <w:rPr>
                  <w:color w:val="0000FF"/>
                </w:rPr>
                <w:t>245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3" w:history="1">
              <w:r w:rsidR="00C460FD">
                <w:rPr>
                  <w:color w:val="0000FF"/>
                </w:rPr>
                <w:t>246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4" w:history="1">
              <w:r w:rsidR="00C460FD">
                <w:rPr>
                  <w:color w:val="0000FF"/>
                </w:rPr>
                <w:t>247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5" w:history="1">
              <w:r w:rsidR="00C460FD">
                <w:rPr>
                  <w:color w:val="0000FF"/>
                </w:rPr>
                <w:t>248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06BX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6" w:history="1">
              <w:r w:rsidR="00C460FD">
                <w:rPr>
                  <w:color w:val="0000FF"/>
                </w:rPr>
                <w:t>249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06DA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07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7" w:history="1">
              <w:r w:rsidR="00C460FD">
                <w:rPr>
                  <w:color w:val="0000FF"/>
                </w:rPr>
                <w:t>250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07AA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8" w:history="1">
              <w:r w:rsidR="00C460FD">
                <w:rPr>
                  <w:color w:val="0000FF"/>
                </w:rPr>
                <w:t>251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07AA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59" w:history="1">
              <w:r w:rsidR="00C460FD">
                <w:rPr>
                  <w:color w:val="0000FF"/>
                </w:rPr>
                <w:t>252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07AX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0" w:history="1">
              <w:r w:rsidR="00C460FD">
                <w:rPr>
                  <w:color w:val="0000FF"/>
                </w:rPr>
                <w:t>253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N 07CA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1" w:history="1">
              <w:r w:rsidR="00C460FD">
                <w:rPr>
                  <w:color w:val="0000FF"/>
                </w:rPr>
                <w:t>254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P01AB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2" w:history="1">
              <w:r w:rsidR="00C460FD">
                <w:rPr>
                  <w:color w:val="0000FF"/>
                </w:rPr>
                <w:t>255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P01BA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P02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3" w:history="1">
              <w:r w:rsidR="00C460FD">
                <w:rPr>
                  <w:color w:val="0000FF"/>
                </w:rPr>
                <w:t>256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P02CA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респираторной системы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4" w:history="1">
              <w:r w:rsidR="00C460FD">
                <w:rPr>
                  <w:color w:val="0000FF"/>
                </w:rPr>
                <w:t>257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5" w:history="1">
              <w:r w:rsidR="00C460FD">
                <w:rPr>
                  <w:color w:val="0000FF"/>
                </w:rPr>
                <w:t>258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6" w:history="1">
              <w:r w:rsidR="00C460FD">
                <w:rPr>
                  <w:color w:val="0000FF"/>
                </w:rPr>
                <w:t>259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7" w:history="1">
              <w:r w:rsidR="00C460FD">
                <w:rPr>
                  <w:color w:val="0000FF"/>
                </w:rPr>
                <w:t>260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8" w:history="1">
              <w:r w:rsidR="00C460FD">
                <w:rPr>
                  <w:color w:val="0000FF"/>
                </w:rPr>
                <w:t>261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69" w:history="1">
              <w:r w:rsidR="00C460FD">
                <w:rPr>
                  <w:color w:val="0000FF"/>
                </w:rPr>
                <w:t>262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0" w:history="1">
              <w:r w:rsidR="00C460FD">
                <w:rPr>
                  <w:color w:val="0000FF"/>
                </w:rPr>
                <w:t>263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R03AK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C460FD" w:rsidTr="009C1203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372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</w:pPr>
            <w:r>
              <w:t>R03AK</w:t>
            </w:r>
          </w:p>
        </w:tc>
        <w:tc>
          <w:tcPr>
            <w:tcW w:w="4535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C460FD" w:rsidRDefault="00C460FD" w:rsidP="009C1203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C460FD" w:rsidTr="009C1203">
        <w:tblPrEx>
          <w:tblBorders>
            <w:insideH w:val="nil"/>
          </w:tblBorders>
        </w:tblPrEx>
        <w:tc>
          <w:tcPr>
            <w:tcW w:w="10986" w:type="dxa"/>
            <w:gridSpan w:val="4"/>
            <w:tcBorders>
              <w:top w:val="nil"/>
            </w:tcBorders>
          </w:tcPr>
          <w:p w:rsidR="00C460FD" w:rsidRDefault="00C460FD" w:rsidP="009C1203">
            <w:pPr>
              <w:pStyle w:val="ConsPlusNormal"/>
              <w:jc w:val="both"/>
            </w:pPr>
            <w:proofErr w:type="gramStart"/>
            <w:r>
              <w:t xml:space="preserve">(п. 264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15.06.2018</w:t>
            </w:r>
            <w:proofErr w:type="gramEnd"/>
          </w:p>
          <w:p w:rsidR="00C460FD" w:rsidRDefault="00C460FD" w:rsidP="009C1203">
            <w:pPr>
              <w:pStyle w:val="ConsPlusNormal"/>
              <w:jc w:val="both"/>
            </w:pPr>
            <w:proofErr w:type="gramStart"/>
            <w:r>
              <w:t>N 234-п)</w:t>
            </w:r>
            <w:proofErr w:type="gram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2" w:history="1">
              <w:r w:rsidR="00C460FD">
                <w:rPr>
                  <w:color w:val="0000FF"/>
                </w:rPr>
                <w:t>265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3" w:history="1">
              <w:r w:rsidR="00C460FD">
                <w:rPr>
                  <w:color w:val="0000FF"/>
                </w:rPr>
                <w:t>266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R03BA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4" w:history="1">
              <w:r w:rsidR="00C460FD">
                <w:rPr>
                  <w:color w:val="0000FF"/>
                </w:rPr>
                <w:t>267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5" w:history="1">
              <w:r w:rsidR="00C460FD">
                <w:rPr>
                  <w:color w:val="0000FF"/>
                </w:rPr>
                <w:t>268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R03BB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6" w:history="1">
              <w:r w:rsidR="00C460FD">
                <w:rPr>
                  <w:color w:val="0000FF"/>
                </w:rPr>
                <w:t>269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R03BC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54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7" w:history="1">
              <w:r w:rsidR="00C460FD">
                <w:rPr>
                  <w:color w:val="0000FF"/>
                </w:rPr>
                <w:t>270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R03DA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R05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8" w:history="1">
              <w:r w:rsidR="00C460FD">
                <w:rPr>
                  <w:color w:val="0000FF"/>
                </w:rPr>
                <w:t>271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R05CB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79" w:history="1">
              <w:r w:rsidR="00C460FD">
                <w:rPr>
                  <w:color w:val="0000FF"/>
                </w:rPr>
                <w:t>272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R05CB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R06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0" w:history="1">
              <w:r w:rsidR="00C460FD">
                <w:rPr>
                  <w:color w:val="0000FF"/>
                </w:rPr>
                <w:t>273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R06AC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1" w:history="1">
              <w:r w:rsidR="00C460FD">
                <w:rPr>
                  <w:color w:val="0000FF"/>
                </w:rPr>
                <w:t>274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R06AE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2" w:history="1">
              <w:r w:rsidR="00C460FD">
                <w:rPr>
                  <w:color w:val="0000FF"/>
                </w:rPr>
                <w:t>275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R06AX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органов чувств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3" w:history="1">
              <w:r w:rsidR="00C460FD">
                <w:rPr>
                  <w:color w:val="0000FF"/>
                </w:rPr>
                <w:t>276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S01AA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антибиотики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Тетрациклин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4" w:history="1">
              <w:r w:rsidR="00C460FD">
                <w:rPr>
                  <w:color w:val="0000FF"/>
                </w:rPr>
                <w:t>277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S01EB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Пилокарпин</w:t>
            </w: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5" w:history="1">
              <w:r w:rsidR="00C460FD">
                <w:rPr>
                  <w:color w:val="0000FF"/>
                </w:rPr>
                <w:t>278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S01EC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6" w:history="1">
              <w:r w:rsidR="00C460FD">
                <w:rPr>
                  <w:color w:val="0000FF"/>
                </w:rPr>
                <w:t>279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S01ED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7" w:history="1">
              <w:r w:rsidR="00C460FD">
                <w:rPr>
                  <w:color w:val="0000FF"/>
                </w:rPr>
                <w:t>280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S01EE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простагландинов аналоги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8" w:history="1">
              <w:r w:rsidR="00C460FD">
                <w:rPr>
                  <w:color w:val="0000FF"/>
                </w:rPr>
                <w:t>281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S01FA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89" w:history="1">
              <w:r w:rsidR="00C460FD">
                <w:rPr>
                  <w:color w:val="0000FF"/>
                </w:rPr>
                <w:t>282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S02АА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S03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для лечения заболеваний глаз и уха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V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Прочие лекарственные препараты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V03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90" w:history="1">
              <w:r w:rsidR="00C460FD">
                <w:rPr>
                  <w:color w:val="0000FF"/>
                </w:rPr>
                <w:t>283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V03AF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V06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Препараты питания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</w:tr>
      <w:tr w:rsidR="00C460FD" w:rsidTr="009C1203">
        <w:tc>
          <w:tcPr>
            <w:tcW w:w="544" w:type="dxa"/>
          </w:tcPr>
          <w:p w:rsidR="00C460FD" w:rsidRDefault="00542E80" w:rsidP="009C1203">
            <w:pPr>
              <w:pStyle w:val="ConsPlusNormal"/>
              <w:jc w:val="center"/>
            </w:pPr>
            <w:hyperlink r:id="rId91" w:history="1">
              <w:r w:rsidR="00C460FD">
                <w:rPr>
                  <w:color w:val="0000FF"/>
                </w:rPr>
                <w:t>284</w:t>
              </w:r>
            </w:hyperlink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  <w:r>
              <w:t>V06DD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5907" w:type="dxa"/>
            <w:gridSpan w:val="2"/>
          </w:tcPr>
          <w:p w:rsidR="00C460FD" w:rsidRDefault="00C460FD" w:rsidP="009C1203">
            <w:pPr>
              <w:pStyle w:val="ConsPlusNormal"/>
            </w:pPr>
            <w:r>
              <w:t>Медицинские изделия</w:t>
            </w: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Иглы к инсулиновым шприцам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 xml:space="preserve">Катетер типа </w:t>
            </w:r>
            <w:proofErr w:type="spellStart"/>
            <w:r>
              <w:t>Пеццера</w:t>
            </w:r>
            <w:proofErr w:type="spellEnd"/>
            <w:r>
              <w:t xml:space="preserve"> (для хронических урологических больных)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Средства диагностики (</w:t>
            </w: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сахара)</w:t>
            </w:r>
          </w:p>
        </w:tc>
      </w:tr>
      <w:tr w:rsidR="00C460FD" w:rsidTr="009C1203">
        <w:tc>
          <w:tcPr>
            <w:tcW w:w="544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1372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</w:p>
        </w:tc>
        <w:tc>
          <w:tcPr>
            <w:tcW w:w="4535" w:type="dxa"/>
          </w:tcPr>
          <w:p w:rsidR="00C460FD" w:rsidRDefault="00C460FD" w:rsidP="009C1203">
            <w:pPr>
              <w:pStyle w:val="ConsPlusNormal"/>
            </w:pPr>
            <w:r>
              <w:t>Шприцы инсулиновые</w:t>
            </w:r>
          </w:p>
        </w:tc>
      </w:tr>
    </w:tbl>
    <w:p w:rsidR="0063778C" w:rsidRDefault="0063778C"/>
    <w:sectPr w:rsidR="0063778C" w:rsidSect="00C4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0FD"/>
    <w:rsid w:val="00542E80"/>
    <w:rsid w:val="0063778C"/>
    <w:rsid w:val="008759D8"/>
    <w:rsid w:val="00C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60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" Type="http://schemas.openxmlformats.org/officeDocument/2006/relationships/hyperlink" Target="consultantplus://offline/ref=EDC37CC0B9E53976CB3495063AB34AB877BFB0EE4349FC3BA6D6D1F7F3AFEFC81E84BCA519AD17BCF57B32CF65C200EC3B1F389BAB2A31VC7BI" TargetMode="External"/><Relationship Id="rId6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9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9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2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9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7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1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3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4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52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0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65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3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78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1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86" Type="http://schemas.openxmlformats.org/officeDocument/2006/relationships/hyperlink" Target="consultantplus://offline/ref=EDC37CC0B9E53976CB348B0B2CDF14B772B1EBE34141AA66F5DADBA2ABF0B68A598DB6F15AEE1AB5FE2F638F33C454B4614B3485A03431C2D7474185V97BI" TargetMode="External"/><Relationship Id="rId4" Type="http://schemas.openxmlformats.org/officeDocument/2006/relationships/hyperlink" Target="consultantplus://offline/ref=EDC37CC0B9E53976CB3495063AB34AB877BFB0EE4349FC3BA6D6D1F7F3AFEFC81E84BCA519AA14B2F57B32CF65C200EC3B1F389BAB2A31VC7BI" TargetMode="External"/><Relationship Id="rId9" Type="http://schemas.openxmlformats.org/officeDocument/2006/relationships/hyperlink" Target="consultantplus://offline/ref=EDC37CC0B9E53976CB348B0B2CDF14B772B1EBE34141AA66F5DADBA2ABF0B68A598DB6F15AEE1AB5FE2F638F33C454B4614B3485A03431C2D7474185V9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5544</Words>
  <Characters>31604</Characters>
  <Application>Microsoft Office Word</Application>
  <DocSecurity>0</DocSecurity>
  <Lines>263</Lines>
  <Paragraphs>74</Paragraphs>
  <ScaleCrop>false</ScaleCrop>
  <Company/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2018-12-05T14:45:00Z</dcterms:created>
  <dcterms:modified xsi:type="dcterms:W3CDTF">2019-02-16T07:23:00Z</dcterms:modified>
</cp:coreProperties>
</file>